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661F" w14:textId="45979FFD" w:rsidR="00331D42" w:rsidRDefault="00331D42" w:rsidP="7165990A">
      <w:pPr>
        <w:jc w:val="center"/>
      </w:pPr>
    </w:p>
    <w:p w14:paraId="49EF44C2" w14:textId="3B4B73D8" w:rsidR="00331D42" w:rsidRPr="002D53DB" w:rsidRDefault="7165990A" w:rsidP="7165990A">
      <w:pPr>
        <w:jc w:val="center"/>
        <w:rPr>
          <w:rFonts w:ascii="Kristen ITC" w:hAnsi="Kristen ITC"/>
        </w:rPr>
      </w:pPr>
      <w:r w:rsidRPr="002D53DB">
        <w:rPr>
          <w:rFonts w:ascii="Kristen ITC" w:hAnsi="Kristen ITC"/>
          <w:bCs/>
          <w:sz w:val="48"/>
          <w:szCs w:val="48"/>
        </w:rPr>
        <w:t xml:space="preserve">Free audio books!  Free eBooks!  </w:t>
      </w:r>
    </w:p>
    <w:p w14:paraId="7CDC426A" w14:textId="488D8E07" w:rsidR="00A06E9A" w:rsidRDefault="00D33362" w:rsidP="7165990A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A06E9A" w:rsidRPr="7165990A">
        <w:rPr>
          <w:sz w:val="28"/>
          <w:szCs w:val="28"/>
        </w:rPr>
        <w:t xml:space="preserve">ign your student up for the </w:t>
      </w:r>
      <w:r w:rsidR="00A06E9A">
        <w:rPr>
          <w:sz w:val="28"/>
          <w:szCs w:val="28"/>
        </w:rPr>
        <w:t>T</w:t>
      </w:r>
      <w:r w:rsidR="00A06E9A" w:rsidRPr="7165990A">
        <w:rPr>
          <w:sz w:val="28"/>
          <w:szCs w:val="28"/>
        </w:rPr>
        <w:t xml:space="preserve">roy </w:t>
      </w:r>
      <w:r w:rsidR="00A06E9A">
        <w:rPr>
          <w:sz w:val="28"/>
          <w:szCs w:val="28"/>
        </w:rPr>
        <w:t>Public L</w:t>
      </w:r>
      <w:r w:rsidR="00A06E9A" w:rsidRPr="7165990A">
        <w:rPr>
          <w:sz w:val="28"/>
          <w:szCs w:val="28"/>
        </w:rPr>
        <w:t xml:space="preserve">ibrary </w:t>
      </w:r>
      <w:proofErr w:type="spellStart"/>
      <w:r w:rsidR="00A06E9A" w:rsidRPr="7165990A">
        <w:rPr>
          <w:sz w:val="28"/>
          <w:szCs w:val="28"/>
        </w:rPr>
        <w:t>elibrary</w:t>
      </w:r>
      <w:proofErr w:type="spellEnd"/>
      <w:r w:rsidR="00A06E9A" w:rsidRPr="7165990A">
        <w:rPr>
          <w:sz w:val="28"/>
          <w:szCs w:val="28"/>
        </w:rPr>
        <w:t xml:space="preserve"> card</w:t>
      </w:r>
      <w:r w:rsidR="00A06E9A">
        <w:rPr>
          <w:sz w:val="28"/>
          <w:szCs w:val="28"/>
        </w:rPr>
        <w:t xml:space="preserve"> during the month of September.</w:t>
      </w:r>
    </w:p>
    <w:p w14:paraId="29A416D9" w14:textId="7DDC05ED" w:rsidR="00D33362" w:rsidRPr="00A06E9A" w:rsidRDefault="00A06E9A" w:rsidP="7165990A">
      <w:pPr>
        <w:jc w:val="center"/>
        <w:rPr>
          <w:sz w:val="28"/>
          <w:szCs w:val="28"/>
          <w:u w:val="single"/>
        </w:rPr>
      </w:pPr>
      <w:r w:rsidRPr="00A06E9A">
        <w:rPr>
          <w:sz w:val="28"/>
          <w:szCs w:val="28"/>
          <w:u w:val="single"/>
        </w:rPr>
        <w:t xml:space="preserve"> If you already signed up last year, you do not need to sign up again. </w:t>
      </w:r>
    </w:p>
    <w:p w14:paraId="58CAD362" w14:textId="58FCC8D9" w:rsidR="00331D42" w:rsidRDefault="00D33362" w:rsidP="7165990A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Any student </w:t>
      </w:r>
      <w:r w:rsidR="7165990A" w:rsidRPr="7165990A">
        <w:rPr>
          <w:sz w:val="28"/>
          <w:szCs w:val="28"/>
        </w:rPr>
        <w:t>signed up by the end of September (whether you signed up last or this year) wi</w:t>
      </w:r>
      <w:r w:rsidR="00A06E9A">
        <w:rPr>
          <w:sz w:val="28"/>
          <w:szCs w:val="28"/>
        </w:rPr>
        <w:t xml:space="preserve">ll be </w:t>
      </w:r>
      <w:proofErr w:type="gramStart"/>
      <w:r w:rsidR="00A06E9A">
        <w:rPr>
          <w:sz w:val="28"/>
          <w:szCs w:val="28"/>
        </w:rPr>
        <w:t>entered into a</w:t>
      </w:r>
      <w:proofErr w:type="gramEnd"/>
      <w:r w:rsidR="00A06E9A">
        <w:rPr>
          <w:sz w:val="28"/>
          <w:szCs w:val="28"/>
        </w:rPr>
        <w:t xml:space="preserve"> drawing for a </w:t>
      </w:r>
      <w:r w:rsidR="00A06E9A" w:rsidRPr="00A06E9A">
        <w:rPr>
          <w:b/>
          <w:sz w:val="28"/>
          <w:szCs w:val="28"/>
        </w:rPr>
        <w:t>Barnes &amp; Nobel gift card</w:t>
      </w:r>
      <w:r w:rsidR="00A06E9A">
        <w:rPr>
          <w:sz w:val="28"/>
          <w:szCs w:val="28"/>
        </w:rPr>
        <w:t xml:space="preserve">. </w:t>
      </w:r>
    </w:p>
    <w:p w14:paraId="781C3EF9" w14:textId="77777777" w:rsidR="00331D42" w:rsidRPr="00A06E9A" w:rsidRDefault="1319B5A4" w:rsidP="00331D42">
      <w:pPr>
        <w:autoSpaceDE w:val="0"/>
        <w:autoSpaceDN w:val="0"/>
        <w:spacing w:line="240" w:lineRule="auto"/>
        <w:rPr>
          <w:sz w:val="28"/>
          <w:szCs w:val="28"/>
        </w:rPr>
      </w:pPr>
      <w:r w:rsidRPr="00A06E9A">
        <w:rPr>
          <w:b/>
          <w:bCs/>
          <w:color w:val="343434"/>
          <w:sz w:val="28"/>
          <w:szCs w:val="28"/>
        </w:rPr>
        <w:t xml:space="preserve">What is an </w:t>
      </w:r>
      <w:proofErr w:type="spellStart"/>
      <w:r w:rsidRPr="00A06E9A">
        <w:rPr>
          <w:b/>
          <w:bCs/>
          <w:color w:val="343434"/>
          <w:sz w:val="28"/>
          <w:szCs w:val="28"/>
        </w:rPr>
        <w:t>eLibrary</w:t>
      </w:r>
      <w:proofErr w:type="spellEnd"/>
      <w:r w:rsidRPr="00A06E9A">
        <w:rPr>
          <w:b/>
          <w:bCs/>
          <w:color w:val="343434"/>
          <w:sz w:val="28"/>
          <w:szCs w:val="28"/>
        </w:rPr>
        <w:t xml:space="preserve"> Card?</w:t>
      </w:r>
    </w:p>
    <w:p w14:paraId="6EA8D7A2" w14:textId="77777777" w:rsidR="00331D42" w:rsidRPr="00A06E9A" w:rsidRDefault="7165990A" w:rsidP="00A06E9A">
      <w:pPr>
        <w:pStyle w:val="ListParagraph"/>
        <w:numPr>
          <w:ilvl w:val="0"/>
          <w:numId w:val="1"/>
        </w:numPr>
        <w:autoSpaceDE w:val="0"/>
        <w:autoSpaceDN w:val="0"/>
        <w:spacing w:line="240" w:lineRule="auto"/>
        <w:ind w:left="1170"/>
        <w:rPr>
          <w:sz w:val="24"/>
          <w:szCs w:val="24"/>
        </w:rPr>
      </w:pPr>
      <w:r w:rsidRPr="00A06E9A">
        <w:rPr>
          <w:color w:val="343434"/>
          <w:sz w:val="24"/>
          <w:szCs w:val="24"/>
        </w:rPr>
        <w:t>It’s not an actual library card—it’s a “virtual” card.</w:t>
      </w:r>
    </w:p>
    <w:p w14:paraId="5E654162" w14:textId="72DD8348" w:rsidR="00331D42" w:rsidRPr="00A06E9A" w:rsidRDefault="7165990A" w:rsidP="00A06E9A">
      <w:pPr>
        <w:pStyle w:val="ListParagraph"/>
        <w:numPr>
          <w:ilvl w:val="0"/>
          <w:numId w:val="1"/>
        </w:numPr>
        <w:autoSpaceDE w:val="0"/>
        <w:autoSpaceDN w:val="0"/>
        <w:spacing w:line="240" w:lineRule="auto"/>
        <w:ind w:left="1170"/>
        <w:rPr>
          <w:sz w:val="24"/>
          <w:szCs w:val="24"/>
        </w:rPr>
      </w:pPr>
      <w:r w:rsidRPr="00A06E9A">
        <w:rPr>
          <w:sz w:val="24"/>
          <w:szCs w:val="24"/>
        </w:rPr>
        <w:t>Students use the code</w:t>
      </w:r>
      <w:r w:rsidRPr="00A06E9A">
        <w:rPr>
          <w:b/>
          <w:bCs/>
          <w:sz w:val="24"/>
          <w:szCs w:val="24"/>
        </w:rPr>
        <w:t xml:space="preserve"> </w:t>
      </w:r>
      <w:r w:rsidRPr="00A06E9A">
        <w:rPr>
          <w:b/>
          <w:bCs/>
          <w:color w:val="343434"/>
          <w:sz w:val="24"/>
          <w:szCs w:val="24"/>
        </w:rPr>
        <w:t>212739</w:t>
      </w:r>
      <w:r w:rsidRPr="00A06E9A">
        <w:rPr>
          <w:color w:val="343434"/>
          <w:sz w:val="24"/>
          <w:szCs w:val="24"/>
        </w:rPr>
        <w:t xml:space="preserve"> plus their student ID number to gain access to TPL electronic materials, including eBooks, </w:t>
      </w:r>
      <w:r w:rsidR="00A06E9A" w:rsidRPr="00A06E9A">
        <w:rPr>
          <w:color w:val="343434"/>
          <w:sz w:val="24"/>
          <w:szCs w:val="24"/>
        </w:rPr>
        <w:t xml:space="preserve">informational videos, and research tools. </w:t>
      </w:r>
      <w:r w:rsidRPr="00A06E9A">
        <w:rPr>
          <w:color w:val="343434"/>
          <w:sz w:val="24"/>
          <w:szCs w:val="24"/>
        </w:rPr>
        <w:t xml:space="preserve"> </w:t>
      </w:r>
    </w:p>
    <w:p w14:paraId="6D8A3D37" w14:textId="326AAEE4" w:rsidR="00331D42" w:rsidRPr="00A06E9A" w:rsidRDefault="7165990A" w:rsidP="00A06E9A">
      <w:pPr>
        <w:pStyle w:val="ListParagraph"/>
        <w:numPr>
          <w:ilvl w:val="0"/>
          <w:numId w:val="1"/>
        </w:numPr>
        <w:autoSpaceDE w:val="0"/>
        <w:autoSpaceDN w:val="0"/>
        <w:spacing w:line="240" w:lineRule="auto"/>
        <w:ind w:left="1170"/>
        <w:rPr>
          <w:sz w:val="24"/>
          <w:szCs w:val="24"/>
        </w:rPr>
      </w:pPr>
      <w:r w:rsidRPr="00A06E9A">
        <w:rPr>
          <w:color w:val="343434"/>
          <w:sz w:val="24"/>
          <w:szCs w:val="24"/>
        </w:rPr>
        <w:t xml:space="preserve">To access the electronic content, visit </w:t>
      </w:r>
      <w:hyperlink r:id="rId5" w:history="1">
        <w:r w:rsidR="00A06E9A" w:rsidRPr="00A06E9A">
          <w:rPr>
            <w:rStyle w:val="Hyperlink"/>
            <w:sz w:val="24"/>
            <w:szCs w:val="24"/>
          </w:rPr>
          <w:t>https://troypl.org/youth.php</w:t>
        </w:r>
      </w:hyperlink>
      <w:r w:rsidR="006D339A" w:rsidRPr="00A06E9A">
        <w:rPr>
          <w:sz w:val="24"/>
          <w:szCs w:val="24"/>
        </w:rPr>
        <w:t xml:space="preserve"> </w:t>
      </w:r>
      <w:r w:rsidRPr="00A06E9A">
        <w:rPr>
          <w:color w:val="343434"/>
          <w:sz w:val="24"/>
          <w:szCs w:val="24"/>
        </w:rPr>
        <w:t xml:space="preserve"> </w:t>
      </w:r>
    </w:p>
    <w:p w14:paraId="6B5B6768" w14:textId="41C43E68" w:rsidR="00331D42" w:rsidRPr="00A06E9A" w:rsidRDefault="1319B5A4" w:rsidP="00A06E9A">
      <w:pPr>
        <w:pStyle w:val="ListParagraph"/>
        <w:numPr>
          <w:ilvl w:val="2"/>
          <w:numId w:val="1"/>
        </w:numPr>
        <w:autoSpaceDE w:val="0"/>
        <w:autoSpaceDN w:val="0"/>
        <w:spacing w:line="240" w:lineRule="auto"/>
        <w:ind w:left="1800"/>
        <w:rPr>
          <w:sz w:val="24"/>
          <w:szCs w:val="24"/>
        </w:rPr>
      </w:pPr>
      <w:r w:rsidRPr="00A06E9A">
        <w:rPr>
          <w:color w:val="343434"/>
          <w:sz w:val="24"/>
          <w:szCs w:val="24"/>
        </w:rPr>
        <w:t xml:space="preserve">Click on </w:t>
      </w:r>
      <w:r w:rsidR="006D339A" w:rsidRPr="00A06E9A">
        <w:rPr>
          <w:b/>
          <w:color w:val="343434"/>
          <w:sz w:val="24"/>
          <w:szCs w:val="24"/>
        </w:rPr>
        <w:t>Homework help</w:t>
      </w:r>
      <w:r w:rsidRPr="00A06E9A">
        <w:rPr>
          <w:color w:val="343434"/>
          <w:sz w:val="24"/>
          <w:szCs w:val="24"/>
        </w:rPr>
        <w:t xml:space="preserve"> to access databases for research</w:t>
      </w:r>
    </w:p>
    <w:p w14:paraId="07B95826" w14:textId="51736449" w:rsidR="008C73B9" w:rsidRPr="00A06E9A" w:rsidRDefault="7165990A" w:rsidP="00A06E9A">
      <w:pPr>
        <w:pStyle w:val="ListParagraph"/>
        <w:numPr>
          <w:ilvl w:val="2"/>
          <w:numId w:val="1"/>
        </w:numPr>
        <w:autoSpaceDE w:val="0"/>
        <w:autoSpaceDN w:val="0"/>
        <w:spacing w:line="240" w:lineRule="auto"/>
        <w:ind w:left="1800" w:right="-180"/>
        <w:rPr>
          <w:sz w:val="24"/>
          <w:szCs w:val="24"/>
        </w:rPr>
      </w:pPr>
      <w:r w:rsidRPr="00A06E9A">
        <w:rPr>
          <w:color w:val="343434"/>
          <w:sz w:val="24"/>
          <w:szCs w:val="24"/>
        </w:rPr>
        <w:t xml:space="preserve">Click on </w:t>
      </w:r>
      <w:r w:rsidR="00A06E9A" w:rsidRPr="00A06E9A">
        <w:rPr>
          <w:b/>
          <w:color w:val="343434"/>
          <w:sz w:val="24"/>
          <w:szCs w:val="24"/>
        </w:rPr>
        <w:t>Downloads</w:t>
      </w:r>
      <w:r w:rsidR="00A06E9A" w:rsidRPr="00A06E9A">
        <w:rPr>
          <w:color w:val="343434"/>
          <w:sz w:val="24"/>
          <w:szCs w:val="24"/>
        </w:rPr>
        <w:t xml:space="preserve"> </w:t>
      </w:r>
      <w:r w:rsidRPr="00A06E9A">
        <w:rPr>
          <w:color w:val="343434"/>
          <w:sz w:val="24"/>
          <w:szCs w:val="24"/>
        </w:rPr>
        <w:t>to access free eBooks and audio books to r</w:t>
      </w:r>
      <w:r w:rsidR="00A06E9A" w:rsidRPr="00A06E9A">
        <w:rPr>
          <w:color w:val="343434"/>
          <w:sz w:val="24"/>
          <w:szCs w:val="24"/>
        </w:rPr>
        <w:t>ead or listen to on their iPads.</w:t>
      </w:r>
    </w:p>
    <w:p w14:paraId="40C96AC1" w14:textId="77777777" w:rsidR="00A06E9A" w:rsidRDefault="00A06E9A" w:rsidP="008C73B9"/>
    <w:p w14:paraId="3C42E504" w14:textId="1E0A0B26" w:rsidR="008C73B9" w:rsidRPr="00A06E9A" w:rsidRDefault="008C73B9" w:rsidP="00A06E9A">
      <w:pPr>
        <w:autoSpaceDE w:val="0"/>
        <w:autoSpaceDN w:val="0"/>
        <w:spacing w:line="240" w:lineRule="auto"/>
        <w:rPr>
          <w:b/>
          <w:bCs/>
          <w:color w:val="343434"/>
          <w:sz w:val="28"/>
          <w:szCs w:val="28"/>
        </w:rPr>
      </w:pPr>
      <w:r w:rsidRPr="00A06E9A">
        <w:rPr>
          <w:b/>
          <w:bCs/>
          <w:color w:val="343434"/>
          <w:sz w:val="28"/>
          <w:szCs w:val="28"/>
        </w:rPr>
        <w:t xml:space="preserve">Troy Public Library </w:t>
      </w:r>
      <w:proofErr w:type="spellStart"/>
      <w:proofErr w:type="gramStart"/>
      <w:r w:rsidRPr="00A06E9A">
        <w:rPr>
          <w:b/>
          <w:bCs/>
          <w:color w:val="343434"/>
          <w:sz w:val="28"/>
          <w:szCs w:val="28"/>
        </w:rPr>
        <w:t>eCard</w:t>
      </w:r>
      <w:proofErr w:type="spellEnd"/>
      <w:proofErr w:type="gramEnd"/>
      <w:r w:rsidR="00A06E9A">
        <w:rPr>
          <w:b/>
          <w:bCs/>
          <w:color w:val="343434"/>
          <w:sz w:val="28"/>
          <w:szCs w:val="28"/>
        </w:rPr>
        <w:t xml:space="preserve"> Permission Instructions: </w:t>
      </w:r>
    </w:p>
    <w:p w14:paraId="6D58A916" w14:textId="77777777" w:rsidR="008C73B9" w:rsidRPr="00A06E9A" w:rsidRDefault="008C73B9" w:rsidP="008C73B9">
      <w:pPr>
        <w:pStyle w:val="ListParagraph"/>
        <w:numPr>
          <w:ilvl w:val="0"/>
          <w:numId w:val="5"/>
        </w:numPr>
        <w:rPr>
          <w:sz w:val="24"/>
        </w:rPr>
      </w:pPr>
      <w:r w:rsidRPr="00A06E9A">
        <w:rPr>
          <w:sz w:val="24"/>
        </w:rPr>
        <w:t xml:space="preserve">Log in to Home Access Center (HAC): </w:t>
      </w:r>
      <w:hyperlink r:id="rId6" w:history="1">
        <w:r w:rsidRPr="00A06E9A">
          <w:rPr>
            <w:rStyle w:val="Hyperlink"/>
            <w:sz w:val="24"/>
          </w:rPr>
          <w:t>https://trohac.troy.k12.mi.us/homeaccess</w:t>
        </w:r>
      </w:hyperlink>
      <w:r w:rsidRPr="00A06E9A">
        <w:rPr>
          <w:sz w:val="24"/>
        </w:rPr>
        <w:t xml:space="preserve"> </w:t>
      </w:r>
    </w:p>
    <w:p w14:paraId="7D5B9AA3" w14:textId="77777777" w:rsidR="008C73B9" w:rsidRPr="00A06E9A" w:rsidRDefault="008C73B9" w:rsidP="008C73B9">
      <w:pPr>
        <w:spacing w:after="0" w:line="240" w:lineRule="auto"/>
        <w:ind w:left="720"/>
        <w:rPr>
          <w:i/>
          <w:sz w:val="24"/>
        </w:rPr>
      </w:pPr>
      <w:r w:rsidRPr="00A06E9A">
        <w:rPr>
          <w:i/>
          <w:sz w:val="24"/>
        </w:rPr>
        <w:t>If you do not have a HAC account yet:</w:t>
      </w:r>
    </w:p>
    <w:p w14:paraId="3E4863EA" w14:textId="77777777" w:rsidR="008C73B9" w:rsidRPr="00A06E9A" w:rsidRDefault="008C73B9" w:rsidP="008C73B9">
      <w:pPr>
        <w:spacing w:after="0" w:line="240" w:lineRule="auto"/>
        <w:ind w:left="720"/>
        <w:rPr>
          <w:sz w:val="24"/>
        </w:rPr>
      </w:pPr>
      <w:r w:rsidRPr="00A06E9A">
        <w:rPr>
          <w:sz w:val="24"/>
        </w:rPr>
        <w:t>Please follow these instructions to register for a HAC account:</w:t>
      </w:r>
    </w:p>
    <w:p w14:paraId="7A2DD5DB" w14:textId="77777777" w:rsidR="008C73B9" w:rsidRPr="00A06E9A" w:rsidRDefault="00B43011" w:rsidP="008C73B9">
      <w:pPr>
        <w:spacing w:after="0" w:line="240" w:lineRule="auto"/>
        <w:ind w:left="720"/>
        <w:rPr>
          <w:sz w:val="24"/>
        </w:rPr>
      </w:pPr>
      <w:hyperlink r:id="rId7" w:history="1">
        <w:r w:rsidR="008C73B9" w:rsidRPr="00A06E9A">
          <w:rPr>
            <w:rStyle w:val="Hyperlink"/>
            <w:sz w:val="24"/>
          </w:rPr>
          <w:t>https://isweb.troy.k12.mi.us/hac/HACParent-GuardianRegistration.html</w:t>
        </w:r>
      </w:hyperlink>
    </w:p>
    <w:p w14:paraId="4B722832" w14:textId="77777777" w:rsidR="008C73B9" w:rsidRPr="00A06E9A" w:rsidRDefault="008C73B9" w:rsidP="008C73B9">
      <w:pPr>
        <w:pStyle w:val="ListParagraph"/>
        <w:rPr>
          <w:sz w:val="24"/>
        </w:rPr>
      </w:pPr>
    </w:p>
    <w:p w14:paraId="757CE6E5" w14:textId="77777777" w:rsidR="008C73B9" w:rsidRPr="00A06E9A" w:rsidRDefault="008C73B9" w:rsidP="008C73B9">
      <w:pPr>
        <w:pStyle w:val="ListParagraph"/>
        <w:numPr>
          <w:ilvl w:val="0"/>
          <w:numId w:val="5"/>
        </w:numPr>
        <w:rPr>
          <w:sz w:val="24"/>
        </w:rPr>
      </w:pPr>
      <w:r w:rsidRPr="00A06E9A">
        <w:rPr>
          <w:sz w:val="24"/>
        </w:rPr>
        <w:t xml:space="preserve">Click the </w:t>
      </w:r>
      <w:proofErr w:type="spellStart"/>
      <w:r w:rsidRPr="00A06E9A">
        <w:rPr>
          <w:b/>
          <w:sz w:val="24"/>
        </w:rPr>
        <w:t>eLibrary</w:t>
      </w:r>
      <w:proofErr w:type="spellEnd"/>
      <w:r w:rsidRPr="00A06E9A">
        <w:rPr>
          <w:b/>
          <w:sz w:val="24"/>
        </w:rPr>
        <w:t xml:space="preserve"> Card Opt-In </w:t>
      </w:r>
      <w:r w:rsidRPr="00A06E9A">
        <w:rPr>
          <w:sz w:val="24"/>
        </w:rPr>
        <w:t xml:space="preserve">link. NOTE: If HAC does not automatically open to the </w:t>
      </w:r>
      <w:r w:rsidRPr="00A06E9A">
        <w:rPr>
          <w:b/>
          <w:sz w:val="24"/>
        </w:rPr>
        <w:t xml:space="preserve">School Links </w:t>
      </w:r>
      <w:r w:rsidRPr="00A06E9A">
        <w:rPr>
          <w:sz w:val="24"/>
        </w:rPr>
        <w:t>area,</w:t>
      </w:r>
      <w:r w:rsidRPr="00A06E9A">
        <w:rPr>
          <w:b/>
          <w:sz w:val="24"/>
        </w:rPr>
        <w:t xml:space="preserve"> </w:t>
      </w:r>
      <w:r w:rsidRPr="00A06E9A">
        <w:rPr>
          <w:sz w:val="24"/>
        </w:rPr>
        <w:t xml:space="preserve">click on the Home icon </w:t>
      </w:r>
      <w:r w:rsidRPr="00A06E9A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657992C3" wp14:editId="4D83EA2A">
            <wp:extent cx="267145" cy="381635"/>
            <wp:effectExtent l="19050" t="19050" r="19050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5" cy="381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06E9A">
        <w:rPr>
          <w:sz w:val="24"/>
        </w:rPr>
        <w:t xml:space="preserve"> in the HAC banner, select the </w:t>
      </w:r>
      <w:r w:rsidRPr="00A06E9A">
        <w:rPr>
          <w:b/>
          <w:sz w:val="24"/>
        </w:rPr>
        <w:t>School Links</w:t>
      </w:r>
      <w:r w:rsidRPr="00A06E9A">
        <w:rPr>
          <w:sz w:val="24"/>
        </w:rPr>
        <w:t xml:space="preserve"> tab, then click the </w:t>
      </w:r>
      <w:proofErr w:type="spellStart"/>
      <w:r w:rsidRPr="00A06E9A">
        <w:rPr>
          <w:b/>
          <w:sz w:val="24"/>
        </w:rPr>
        <w:t>eLibrary</w:t>
      </w:r>
      <w:proofErr w:type="spellEnd"/>
      <w:r w:rsidRPr="00A06E9A">
        <w:rPr>
          <w:b/>
          <w:sz w:val="24"/>
        </w:rPr>
        <w:t xml:space="preserve"> Card Opt-In </w:t>
      </w:r>
      <w:r w:rsidRPr="00A06E9A">
        <w:rPr>
          <w:sz w:val="24"/>
        </w:rPr>
        <w:t xml:space="preserve">link. </w:t>
      </w:r>
    </w:p>
    <w:p w14:paraId="53B2CC23" w14:textId="77777777" w:rsidR="008C73B9" w:rsidRPr="00A06E9A" w:rsidRDefault="008C73B9" w:rsidP="008C73B9">
      <w:pPr>
        <w:pStyle w:val="ListParagraph"/>
        <w:numPr>
          <w:ilvl w:val="0"/>
          <w:numId w:val="5"/>
        </w:numPr>
        <w:rPr>
          <w:sz w:val="24"/>
        </w:rPr>
      </w:pPr>
      <w:r w:rsidRPr="00A06E9A">
        <w:rPr>
          <w:sz w:val="24"/>
        </w:rPr>
        <w:t xml:space="preserve">To give permission for your child to receive an </w:t>
      </w:r>
      <w:proofErr w:type="spellStart"/>
      <w:r w:rsidRPr="00A06E9A">
        <w:rPr>
          <w:sz w:val="24"/>
        </w:rPr>
        <w:t>eLibrary</w:t>
      </w:r>
      <w:proofErr w:type="spellEnd"/>
      <w:r w:rsidRPr="00A06E9A">
        <w:rPr>
          <w:sz w:val="24"/>
        </w:rPr>
        <w:t xml:space="preserve"> card, please put a checkmark next to "I agree", then click </w:t>
      </w:r>
      <w:r w:rsidRPr="00A06E9A">
        <w:rPr>
          <w:b/>
          <w:sz w:val="24"/>
        </w:rPr>
        <w:t>Submit</w:t>
      </w:r>
      <w:r w:rsidRPr="00A06E9A">
        <w:rPr>
          <w:sz w:val="24"/>
        </w:rPr>
        <w:t xml:space="preserve">. </w:t>
      </w:r>
    </w:p>
    <w:p w14:paraId="0D4E38C1" w14:textId="77777777" w:rsidR="008C73B9" w:rsidRPr="00A06E9A" w:rsidRDefault="008C73B9" w:rsidP="008C73B9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sz w:val="24"/>
        </w:rPr>
      </w:pPr>
      <w:r w:rsidRPr="00A06E9A">
        <w:rPr>
          <w:color w:val="343434"/>
          <w:sz w:val="24"/>
        </w:rPr>
        <w:t xml:space="preserve">Student accounts should be activated </w:t>
      </w:r>
      <w:r w:rsidRPr="00A06E9A">
        <w:rPr>
          <w:b/>
          <w:bCs/>
          <w:color w:val="343434"/>
          <w:sz w:val="24"/>
        </w:rPr>
        <w:t>within 1-2 weeks of permission</w:t>
      </w:r>
      <w:r w:rsidRPr="00A06E9A">
        <w:rPr>
          <w:color w:val="343434"/>
          <w:sz w:val="24"/>
        </w:rPr>
        <w:t xml:space="preserve"> being provided in HAC.</w:t>
      </w:r>
    </w:p>
    <w:p w14:paraId="0CE3F605" w14:textId="3379EF1A" w:rsidR="008C73B9" w:rsidRDefault="008C73B9" w:rsidP="008C73B9">
      <w:pPr>
        <w:spacing w:after="0" w:line="240" w:lineRule="auto"/>
        <w:ind w:left="360"/>
        <w:rPr>
          <w:color w:val="343434"/>
        </w:rPr>
      </w:pPr>
    </w:p>
    <w:p w14:paraId="67D67835" w14:textId="77777777" w:rsidR="00A06E9A" w:rsidRDefault="00A06E9A" w:rsidP="008C73B9">
      <w:pPr>
        <w:spacing w:after="0" w:line="240" w:lineRule="auto"/>
        <w:ind w:left="360"/>
        <w:rPr>
          <w:color w:val="343434"/>
        </w:rPr>
      </w:pPr>
    </w:p>
    <w:p w14:paraId="2061D03F" w14:textId="29CE7933" w:rsidR="008C73B9" w:rsidRPr="00A06E9A" w:rsidRDefault="008C73B9" w:rsidP="008C73B9">
      <w:pPr>
        <w:autoSpaceDE w:val="0"/>
        <w:autoSpaceDN w:val="0"/>
        <w:rPr>
          <w:b/>
          <w:bCs/>
          <w:color w:val="343434"/>
          <w:sz w:val="28"/>
          <w:szCs w:val="28"/>
        </w:rPr>
      </w:pPr>
      <w:r w:rsidRPr="00A06E9A">
        <w:rPr>
          <w:b/>
          <w:bCs/>
          <w:color w:val="343434"/>
          <w:sz w:val="28"/>
          <w:szCs w:val="28"/>
        </w:rPr>
        <w:t xml:space="preserve">How to use the </w:t>
      </w:r>
      <w:proofErr w:type="spellStart"/>
      <w:r w:rsidRPr="00A06E9A">
        <w:rPr>
          <w:b/>
          <w:bCs/>
          <w:color w:val="343434"/>
          <w:sz w:val="28"/>
          <w:szCs w:val="28"/>
        </w:rPr>
        <w:t>eCard</w:t>
      </w:r>
      <w:proofErr w:type="spellEnd"/>
      <w:r w:rsidRPr="00A06E9A">
        <w:rPr>
          <w:b/>
          <w:bCs/>
          <w:color w:val="343434"/>
          <w:sz w:val="28"/>
          <w:szCs w:val="28"/>
        </w:rPr>
        <w:t xml:space="preserve"> to get audio and eBooks</w:t>
      </w:r>
      <w:r w:rsidR="00A06E9A">
        <w:rPr>
          <w:b/>
          <w:bCs/>
          <w:color w:val="343434"/>
          <w:sz w:val="28"/>
          <w:szCs w:val="28"/>
        </w:rPr>
        <w:t>:</w:t>
      </w:r>
    </w:p>
    <w:p w14:paraId="637EBDBA" w14:textId="4A750125" w:rsidR="008C73B9" w:rsidRPr="00A06E9A" w:rsidRDefault="008C73B9" w:rsidP="008C73B9">
      <w:pPr>
        <w:pStyle w:val="ListParagraph"/>
        <w:numPr>
          <w:ilvl w:val="0"/>
          <w:numId w:val="6"/>
        </w:numPr>
        <w:rPr>
          <w:rFonts w:ascii="Calibri" w:eastAsia="Times New Roman" w:hAnsi="Calibri"/>
          <w:color w:val="000000"/>
          <w:sz w:val="24"/>
          <w:szCs w:val="24"/>
        </w:rPr>
      </w:pPr>
      <w:r w:rsidRPr="00A06E9A">
        <w:rPr>
          <w:rFonts w:ascii="Calibri" w:eastAsia="Times New Roman" w:hAnsi="Calibri"/>
          <w:color w:val="000000"/>
          <w:sz w:val="24"/>
          <w:szCs w:val="24"/>
        </w:rPr>
        <w:t xml:space="preserve">Access the audio and eBooks here: </w:t>
      </w:r>
      <w:hyperlink r:id="rId9" w:history="1">
        <w:r w:rsidR="00A06E9A" w:rsidRPr="00A06E9A">
          <w:rPr>
            <w:rStyle w:val="Hyperlink"/>
            <w:rFonts w:ascii="Calibri" w:eastAsia="Times New Roman" w:hAnsi="Calibri"/>
            <w:sz w:val="24"/>
            <w:szCs w:val="24"/>
          </w:rPr>
          <w:t>https://mlc.overdrive.com/library/kids</w:t>
        </w:r>
      </w:hyperlink>
      <w:r w:rsidR="00A06E9A" w:rsidRPr="00A06E9A">
        <w:rPr>
          <w:rFonts w:ascii="Calibri" w:eastAsia="Times New Roman" w:hAnsi="Calibri"/>
          <w:sz w:val="24"/>
          <w:szCs w:val="24"/>
        </w:rPr>
        <w:t xml:space="preserve"> </w:t>
      </w:r>
    </w:p>
    <w:p w14:paraId="1041754B" w14:textId="77777777" w:rsidR="008C73B9" w:rsidRPr="00A06E9A" w:rsidRDefault="008C73B9" w:rsidP="008C73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E9A">
        <w:rPr>
          <w:rFonts w:ascii="Calibri" w:eastAsia="Times New Roman" w:hAnsi="Calibri"/>
          <w:color w:val="000000"/>
          <w:sz w:val="24"/>
          <w:szCs w:val="24"/>
        </w:rPr>
        <w:t xml:space="preserve">Open the books in the </w:t>
      </w:r>
      <w:proofErr w:type="spellStart"/>
      <w:r w:rsidRPr="00A06E9A">
        <w:rPr>
          <w:rFonts w:ascii="Calibri" w:eastAsia="Times New Roman" w:hAnsi="Calibri"/>
          <w:color w:val="000000"/>
          <w:sz w:val="24"/>
          <w:szCs w:val="24"/>
        </w:rPr>
        <w:t>OverDrive</w:t>
      </w:r>
      <w:proofErr w:type="spellEnd"/>
      <w:r w:rsidRPr="00A06E9A">
        <w:rPr>
          <w:rFonts w:ascii="Calibri" w:eastAsia="Times New Roman" w:hAnsi="Calibri"/>
          <w:color w:val="000000"/>
          <w:sz w:val="24"/>
          <w:szCs w:val="24"/>
        </w:rPr>
        <w:t xml:space="preserve"> app (downloadable from the TSD Catalog)</w:t>
      </w:r>
    </w:p>
    <w:p w14:paraId="1C98DF75" w14:textId="58E6E4D3" w:rsidR="00260DCB" w:rsidRPr="00A06E9A" w:rsidRDefault="008C73B9" w:rsidP="002C587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E9A">
        <w:rPr>
          <w:sz w:val="24"/>
          <w:szCs w:val="24"/>
        </w:rPr>
        <w:t>See your media specialist or TPL librarian for help!</w:t>
      </w:r>
      <w:bookmarkStart w:id="0" w:name="_GoBack"/>
      <w:bookmarkEnd w:id="0"/>
    </w:p>
    <w:sectPr w:rsidR="00260DCB" w:rsidRPr="00A06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703"/>
    <w:multiLevelType w:val="hybridMultilevel"/>
    <w:tmpl w:val="19181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192917"/>
    <w:multiLevelType w:val="hybridMultilevel"/>
    <w:tmpl w:val="2EBA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064F5"/>
    <w:multiLevelType w:val="hybridMultilevel"/>
    <w:tmpl w:val="358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FF7"/>
    <w:multiLevelType w:val="hybridMultilevel"/>
    <w:tmpl w:val="358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344D2"/>
    <w:multiLevelType w:val="hybridMultilevel"/>
    <w:tmpl w:val="D33C4294"/>
    <w:lvl w:ilvl="0" w:tplc="29FCF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6D77"/>
    <w:multiLevelType w:val="hybridMultilevel"/>
    <w:tmpl w:val="A018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2"/>
    <w:rsid w:val="001D327C"/>
    <w:rsid w:val="002560F5"/>
    <w:rsid w:val="00260DCB"/>
    <w:rsid w:val="002D53DB"/>
    <w:rsid w:val="00331D42"/>
    <w:rsid w:val="00544144"/>
    <w:rsid w:val="0064652F"/>
    <w:rsid w:val="006D339A"/>
    <w:rsid w:val="008C73B9"/>
    <w:rsid w:val="0091666E"/>
    <w:rsid w:val="00A06E9A"/>
    <w:rsid w:val="00B43011"/>
    <w:rsid w:val="00C83F05"/>
    <w:rsid w:val="00D33362"/>
    <w:rsid w:val="00E7454F"/>
    <w:rsid w:val="1319B5A4"/>
    <w:rsid w:val="71659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003C"/>
  <w15:chartTrackingRefBased/>
  <w15:docId w15:val="{AD372CE0-3F14-4BA4-82C4-BABBC62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1D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73B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D4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0DC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339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7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A06E9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sweb.troy.k12.mi.us/hac/HACParent-Guardian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ohac.troy.k12.mi.us/homeacce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oypl.org/youth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lc.overdrive.com/library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Chatel, Christina</dc:creator>
  <cp:keywords/>
  <dc:description/>
  <cp:lastModifiedBy>Apol, Heidi</cp:lastModifiedBy>
  <cp:revision>3</cp:revision>
  <cp:lastPrinted>2017-09-19T13:05:00Z</cp:lastPrinted>
  <dcterms:created xsi:type="dcterms:W3CDTF">2017-09-13T17:40:00Z</dcterms:created>
  <dcterms:modified xsi:type="dcterms:W3CDTF">2017-09-19T18:49:00Z</dcterms:modified>
</cp:coreProperties>
</file>